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92AE" w14:textId="77777777" w:rsidR="000B7CB9" w:rsidRDefault="00BB308B">
      <w:r>
        <w:t>Imię i nazwisko: ……………………………………………</w:t>
      </w:r>
    </w:p>
    <w:p w14:paraId="7403E0B8" w14:textId="77777777" w:rsidR="00BB308B" w:rsidRDefault="00BB308B">
      <w:r>
        <w:t>PESEL: ………………………………………………………….</w:t>
      </w:r>
    </w:p>
    <w:p w14:paraId="53D0E5EF" w14:textId="77777777" w:rsidR="00BB308B" w:rsidRDefault="00BB308B"/>
    <w:p w14:paraId="1011DBAB" w14:textId="77777777" w:rsidR="000B7CB9" w:rsidRDefault="000B7CB9" w:rsidP="000B7CB9">
      <w:pPr>
        <w:jc w:val="center"/>
      </w:pPr>
      <w:r>
        <w:t>Klauzura informacyjna</w:t>
      </w:r>
    </w:p>
    <w:p w14:paraId="1824DA6F" w14:textId="77777777" w:rsidR="000B7CB9" w:rsidRDefault="000B7CB9" w:rsidP="000B7CB9">
      <w:pPr>
        <w:jc w:val="center"/>
      </w:pPr>
    </w:p>
    <w:p w14:paraId="58DC8759" w14:textId="77777777" w:rsidR="000B7CB9" w:rsidRDefault="000B7CB9" w:rsidP="000B7CB9">
      <w:pPr>
        <w:jc w:val="both"/>
      </w:pPr>
      <w:r>
        <w:t>Wypełniając obowiązek prawny uregulowany zapisami art. 13 rozporządzenia Parlamentu Europejskiego i Rady (UE) 2016/679 z dnia 27. 04.2016 r. w sprawie ochrony osób fizycznych w związku z przetwarzaniem danych osobowych i w sprawie swobodnego przepływu takich danych oraz uchylenie dyrektywy 95/46/WE (ogólne rozporządzenie o ochronie danych) (Dz. Urzęd. Unii Europ. z dnia 04.05.2016 r. L119/1), dalej jako „RODO” Dyrektor Powiatowego Urzędu Pracy w Żorach informuje,               iż:</w:t>
      </w:r>
    </w:p>
    <w:p w14:paraId="1F4155EC" w14:textId="77777777" w:rsidR="000B7CB9" w:rsidRDefault="000B7CB9" w:rsidP="000B7CB9">
      <w:pPr>
        <w:pStyle w:val="Akapitzlist"/>
        <w:numPr>
          <w:ilvl w:val="0"/>
          <w:numId w:val="1"/>
        </w:numPr>
        <w:jc w:val="both"/>
      </w:pPr>
      <w:r>
        <w:t>Administratorem Danych Osobowych Pana/Pani jest Dyrektor Powiatowego Urzędu Pracy                        w Żorach, ul. Osińska 48, zwany dalej „ADO”.</w:t>
      </w:r>
    </w:p>
    <w:p w14:paraId="288A0A7D" w14:textId="77777777" w:rsidR="000B7CB9" w:rsidRDefault="000B7CB9" w:rsidP="000B7CB9">
      <w:pPr>
        <w:pStyle w:val="Akapitzlist"/>
        <w:numPr>
          <w:ilvl w:val="0"/>
          <w:numId w:val="1"/>
        </w:numPr>
        <w:jc w:val="both"/>
      </w:pPr>
      <w:r>
        <w:t xml:space="preserve">Z Inspektorem Danych Osobowych można się kontaktować korespondencyjnie pod adresem: Powiatowy Urząd Pracy w Żorach ul. Osińska 48, 44-240 Żory lub mailowo: </w:t>
      </w:r>
      <w:hyperlink r:id="rId5" w:history="1">
        <w:r w:rsidRPr="0044244C">
          <w:rPr>
            <w:rStyle w:val="Hipercze"/>
          </w:rPr>
          <w:t>iod@pup.zory.pl</w:t>
        </w:r>
      </w:hyperlink>
      <w:r>
        <w:t>.</w:t>
      </w:r>
    </w:p>
    <w:p w14:paraId="52C12963" w14:textId="77777777" w:rsidR="000B7CB9" w:rsidRDefault="000B7CB9" w:rsidP="000B7CB9">
      <w:pPr>
        <w:pStyle w:val="Akapitzlist"/>
        <w:numPr>
          <w:ilvl w:val="0"/>
          <w:numId w:val="1"/>
        </w:numPr>
        <w:jc w:val="both"/>
      </w:pPr>
      <w:r>
        <w:t xml:space="preserve">Dane osobowe są przetwarzane w celu realizacji </w:t>
      </w:r>
      <w:r w:rsidR="004140A5">
        <w:t xml:space="preserve">ustawy z dnia 20 kwietnia 2004 r. o promocji zatrudnienia i instytucjach rynku pracy (tekst jednolity Dz. U.z 2023 r. poz. 735 z późn. zm.) </w:t>
      </w:r>
      <w:r w:rsidR="00BB308B">
        <w:t>wr</w:t>
      </w:r>
      <w:r w:rsidR="004140A5">
        <w:t xml:space="preserve">az </w:t>
      </w:r>
      <w:r w:rsidR="00BB308B">
        <w:t xml:space="preserve">z </w:t>
      </w:r>
      <w:r w:rsidR="004140A5">
        <w:t>akt</w:t>
      </w:r>
      <w:r w:rsidR="00BB308B">
        <w:t xml:space="preserve">ami </w:t>
      </w:r>
      <w:r w:rsidR="004140A5">
        <w:t>wykonawczy</w:t>
      </w:r>
      <w:r w:rsidR="00BB308B">
        <w:t>mi do tej ustawy oraz ustawy z dnia 5 sierpnia 2022 r. o ekonomii społecznej (tekst jednolity Dz. U. z 2022 r. poz. 2219)</w:t>
      </w:r>
    </w:p>
    <w:p w14:paraId="575D9BD9" w14:textId="77777777" w:rsidR="004140A5" w:rsidRDefault="004140A5" w:rsidP="000B7CB9">
      <w:pPr>
        <w:pStyle w:val="Akapitzlist"/>
        <w:numPr>
          <w:ilvl w:val="0"/>
          <w:numId w:val="1"/>
        </w:numPr>
        <w:jc w:val="both"/>
      </w:pPr>
      <w:r>
        <w:t>Prawnie uzasadnionymi interesami ADO jest konieczność realizacji swoich podstawowych usług.</w:t>
      </w:r>
    </w:p>
    <w:p w14:paraId="3D30A85A" w14:textId="77777777" w:rsidR="004140A5" w:rsidRDefault="004140A5" w:rsidP="000B7CB9">
      <w:pPr>
        <w:pStyle w:val="Akapitzlist"/>
        <w:numPr>
          <w:ilvl w:val="0"/>
          <w:numId w:val="1"/>
        </w:numPr>
        <w:jc w:val="both"/>
      </w:pPr>
      <w:r>
        <w:t>Dane osobowe nie są udostępniane innym odbiorcom danych w rozumieniu art. 4 pkt 9 RODO niż upoważnione na mocy prawa.</w:t>
      </w:r>
    </w:p>
    <w:p w14:paraId="0EB75A57" w14:textId="77777777" w:rsidR="004140A5" w:rsidRDefault="004140A5" w:rsidP="004140A5">
      <w:pPr>
        <w:pStyle w:val="Akapitzlist"/>
        <w:jc w:val="both"/>
      </w:pPr>
      <w:r>
        <w:t>Dane osobowe mogą być przekazywane organom państwowym, organom ochrony prawnej (Policja, Prokuratura, Sąd, Komornik) lub organom samorządu terytorialnego w związku                          z prowadzonym postępowaniem.</w:t>
      </w:r>
    </w:p>
    <w:p w14:paraId="2B1186AF" w14:textId="77777777" w:rsidR="004140A5" w:rsidRDefault="004140A5" w:rsidP="004140A5">
      <w:pPr>
        <w:pStyle w:val="Akapitzlist"/>
        <w:numPr>
          <w:ilvl w:val="0"/>
          <w:numId w:val="1"/>
        </w:numPr>
        <w:jc w:val="both"/>
      </w:pPr>
      <w:r>
        <w:t>ADO nie zamierza przekazywać Pana/Pani danych osobowych do państwa trzeciego ani do organizacji międzynarodowej.</w:t>
      </w:r>
    </w:p>
    <w:p w14:paraId="5A68C190" w14:textId="7FA80099" w:rsidR="004140A5" w:rsidRDefault="004140A5" w:rsidP="004140A5">
      <w:pPr>
        <w:pStyle w:val="Akapitzlist"/>
        <w:numPr>
          <w:ilvl w:val="0"/>
          <w:numId w:val="1"/>
        </w:numPr>
        <w:jc w:val="both"/>
      </w:pPr>
      <w:r>
        <w:t>Pana/Pani dane osobowe będą przetwarzane wyłącznie przez okres i w zakresie niezbędnych do realizacji celów przetwarzania danych osobowych  wynikających z prawa wewnętrznego ADO – Jednolitego Rzeczowego Wykazu Akt (JRWA).</w:t>
      </w:r>
    </w:p>
    <w:p w14:paraId="35DE0A17" w14:textId="77777777" w:rsidR="000F3522" w:rsidRPr="000F3522" w:rsidRDefault="000F3522" w:rsidP="000F3522">
      <w:pPr>
        <w:pStyle w:val="Akapitzlist"/>
        <w:numPr>
          <w:ilvl w:val="0"/>
          <w:numId w:val="1"/>
        </w:numPr>
      </w:pPr>
      <w:r w:rsidRPr="000F3522">
        <w:t xml:space="preserve">Posiada Pani/Pan prawo do: dostępu do treści swoich danych (osoba, której przetwarzanie dotyczy może dowiedzieć się jakie dane Administrator przetwarza, w jaki sposób i w jakim celu); prawo ich sprostowania (osoba, której przetwarzanie dotyczy może zażądać poprawienia niepoprawnych danych lub uzupełnienia danych brakujących); usunięcia (prawo przysługuje w sytuacji, gdy przetwarzanie danych nie następuje w celu wywiązania się z obowiązku wynikającego z przepisu prawa, nie jest konieczne do wykonania zadania realizowanego w interesie publicznym lub w ramach sprawowania władzy publicznej powierzonej Administratorowi); ograniczenia przetwarzania (osoba, której przetwarzanie dotyczy może złożyć wniosek o ograniczenie przetwarzania. W przypadku, kiedy wniosek będzie zasadny, Administrator może przetwarzać dane tylko w zakresie przechowywania. Dalsze przetwarzanie może odbyć się po ustaniu przesłanek uzasadniających ograniczenie przetwarzania); prawo do przenoszenia danych (prawo możliwe do realizowania w momencie, kiedy podstawą prawną przetwarzania jest zgoda osoby, której przetwarzanie dotyczy bądź realizacja umowy i przetwarzanie odbywa się w warunkach całkowitego automatyzowania – brak przesłanek do tego rodzaju sposobu przetwarzania danych w PUP); prawo wniesienia sprzeciwu (po otrzymaniu takiego żądania Administrator przestaje przetwarzać dane </w:t>
      </w:r>
      <w:r w:rsidRPr="000F3522">
        <w:lastRenderedPageBreak/>
        <w:t xml:space="preserve">osobowe, co do których został wyrażony sprzeciw, o ile nie wykaże istnienia ważnych prawnie uzasadnionych podstaw do przetwarzania, nadrzędnych wobec interesów wnioskodawcy, praw i wolności lub podstaw do ustalenia, dochodzenia lub obrony przed roszczeniami); prawo do cofnięcia zgody w dowolnym momencie bez wpływu na zgodność z prawem przetwarzania (jeżeli przetwarzanie odbywa się na podstawie zgody), którego dokonano na podstawie zgody przed jej cofnięciem. Przysługuje Pani/Panu prawo wniesienia skargi do organu nadzorczego zajmującego się ochroną danych osobowych w państwie członkowskim Pani/Pana zwykłego pobytu, miejsca pracy lub miejsca popełnienia domniemanego naruszenia. W Polsce organem nadzorczym jest Urząd Ochrony Danych Osobowych z siedzibą w Warszawie. </w:t>
      </w:r>
    </w:p>
    <w:p w14:paraId="5A4A7326" w14:textId="6B2BFCEB" w:rsidR="00A960AA" w:rsidRDefault="00A960AA" w:rsidP="004140A5">
      <w:pPr>
        <w:pStyle w:val="Akapitzlist"/>
        <w:numPr>
          <w:ilvl w:val="0"/>
          <w:numId w:val="1"/>
        </w:numPr>
        <w:jc w:val="both"/>
      </w:pPr>
      <w:r>
        <w:t>Podanie przez Pana/Panią danych osobowych jest wymogiem ustawowym.</w:t>
      </w:r>
    </w:p>
    <w:p w14:paraId="75306AD8" w14:textId="77777777" w:rsidR="00A960AA" w:rsidRDefault="00A960AA" w:rsidP="004140A5">
      <w:pPr>
        <w:pStyle w:val="Akapitzlist"/>
        <w:numPr>
          <w:ilvl w:val="0"/>
          <w:numId w:val="1"/>
        </w:numPr>
        <w:jc w:val="both"/>
      </w:pPr>
      <w:r>
        <w:t>Pana/Pani dane osobowe nie będą podlegały zautomatyzowanym procesom podejmowania decyzji przez ADO.</w:t>
      </w:r>
    </w:p>
    <w:p w14:paraId="5D7FCBD7" w14:textId="77777777" w:rsidR="00A960AA" w:rsidRDefault="00A960AA" w:rsidP="00A960AA">
      <w:pPr>
        <w:jc w:val="both"/>
      </w:pPr>
    </w:p>
    <w:p w14:paraId="0ABBDC30" w14:textId="77777777" w:rsidR="00BB308B" w:rsidRDefault="00BB308B" w:rsidP="00A960AA">
      <w:pPr>
        <w:jc w:val="both"/>
      </w:pPr>
    </w:p>
    <w:p w14:paraId="63FAD22F" w14:textId="77777777" w:rsidR="00A960AA" w:rsidRDefault="00A960AA" w:rsidP="00A960AA">
      <w:pPr>
        <w:jc w:val="both"/>
      </w:pPr>
      <w:r>
        <w:t>…………………………………………………………………….</w:t>
      </w:r>
    </w:p>
    <w:p w14:paraId="285E507C" w14:textId="77777777" w:rsidR="00A960AA" w:rsidRDefault="00BB308B" w:rsidP="00A960AA">
      <w:pPr>
        <w:jc w:val="both"/>
      </w:pPr>
      <w:r>
        <w:t xml:space="preserve">                  </w:t>
      </w:r>
      <w:r w:rsidR="00A960AA">
        <w:t xml:space="preserve">(data i czytelny podpis) </w:t>
      </w:r>
    </w:p>
    <w:sectPr w:rsidR="00A960AA" w:rsidSect="00BB308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11E10"/>
    <w:multiLevelType w:val="hybridMultilevel"/>
    <w:tmpl w:val="2EAE4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43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B9"/>
    <w:rsid w:val="000B7CB9"/>
    <w:rsid w:val="000F3522"/>
    <w:rsid w:val="004140A5"/>
    <w:rsid w:val="00A960AA"/>
    <w:rsid w:val="00BB308B"/>
    <w:rsid w:val="00DC4A1A"/>
    <w:rsid w:val="00E8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A70C"/>
  <w15:chartTrackingRefBased/>
  <w15:docId w15:val="{7374730A-FF11-4F71-A4CA-547F012E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C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7C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7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up.zo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Płocka</dc:creator>
  <cp:keywords/>
  <dc:description/>
  <cp:lastModifiedBy>Grażyna Bartecka</cp:lastModifiedBy>
  <cp:revision>3</cp:revision>
  <dcterms:created xsi:type="dcterms:W3CDTF">2023-09-19T10:38:00Z</dcterms:created>
  <dcterms:modified xsi:type="dcterms:W3CDTF">2025-09-15T09:13:00Z</dcterms:modified>
</cp:coreProperties>
</file>